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山东自生堂年画雕版博物馆</w:t>
      </w:r>
    </w:p>
    <w:p>
      <w:pPr>
        <w:spacing w:line="360" w:lineRule="auto"/>
        <w:jc w:val="center"/>
        <w:rPr>
          <w:rFonts w:hint="eastAsia" w:ascii="宋体" w:hAnsi="宋体" w:eastAsia="宋体" w:cs="宋体"/>
          <w:b/>
          <w:bCs/>
          <w:spacing w:val="20"/>
          <w:sz w:val="32"/>
          <w:szCs w:val="32"/>
          <w:lang w:val="en-US" w:eastAsia="zh-CN"/>
        </w:rPr>
      </w:pPr>
      <w:r>
        <w:rPr>
          <w:rFonts w:hint="eastAsia" w:ascii="宋体" w:hAnsi="宋体" w:eastAsia="宋体" w:cs="宋体"/>
          <w:b/>
          <w:bCs/>
          <w:spacing w:val="20"/>
          <w:sz w:val="32"/>
          <w:szCs w:val="32"/>
          <w:lang w:val="en-US" w:eastAsia="zh-CN"/>
        </w:rPr>
        <w:t>2018年度总结报告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rightChars="0" w:firstLine="723" w:firstLineChars="200"/>
        <w:jc w:val="both"/>
        <w:textAlignment w:val="auto"/>
        <w:outlineLvl w:val="9"/>
        <w:rPr>
          <w:rFonts w:hint="eastAsia" w:ascii="宋体" w:hAnsi="宋体" w:eastAsia="宋体" w:cs="宋体"/>
          <w:b/>
          <w:bCs/>
          <w:i w:val="0"/>
          <w:caps w:val="0"/>
          <w:color w:val="3C3C3C"/>
          <w:spacing w:val="20"/>
          <w:sz w:val="32"/>
          <w:szCs w:val="32"/>
          <w:lang w:val="en-US" w:eastAsia="zh-CN"/>
        </w:rPr>
      </w:pP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w:t>
      </w:r>
      <w:r>
        <w:rPr>
          <w:rFonts w:hint="eastAsia" w:ascii="仿宋" w:hAnsi="仿宋" w:eastAsia="仿宋" w:cs="仿宋"/>
          <w:sz w:val="28"/>
          <w:szCs w:val="28"/>
          <w:lang w:eastAsia="zh-CN"/>
        </w:rPr>
        <w:t>在市</w:t>
      </w:r>
      <w:r>
        <w:rPr>
          <w:rFonts w:hint="eastAsia" w:ascii="仿宋" w:hAnsi="仿宋" w:eastAsia="仿宋" w:cs="仿宋"/>
          <w:sz w:val="28"/>
          <w:szCs w:val="28"/>
        </w:rPr>
        <w:t>文化和旅游局和各级部门的正确领导支持下，博物馆始终秉持“贴近群众、贴近生活、贴近实际”建馆理念，坚持服务社会公众的方向，结合实际认真落实博物馆工作的方针政策，加强队伍、业务建设，充分发挥“教育、展示、收藏、研究、管理”等功能，扎实推进博物馆免费开放工作，全面提升博物馆的综合管理和业务水平，较好的完成了工作任务。现就</w:t>
      </w:r>
      <w:r>
        <w:rPr>
          <w:rFonts w:hint="eastAsia" w:ascii="仿宋" w:hAnsi="仿宋" w:eastAsia="仿宋" w:cs="仿宋"/>
          <w:sz w:val="28"/>
          <w:szCs w:val="28"/>
          <w:lang w:eastAsia="zh-CN"/>
        </w:rPr>
        <w:t>博物馆</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年度工作</w:t>
      </w:r>
      <w:r>
        <w:rPr>
          <w:rFonts w:hint="eastAsia" w:ascii="仿宋" w:hAnsi="仿宋" w:eastAsia="仿宋" w:cs="仿宋"/>
          <w:sz w:val="28"/>
          <w:szCs w:val="28"/>
          <w:lang w:eastAsia="zh-CN"/>
        </w:rPr>
        <w:t>汇报</w:t>
      </w:r>
      <w:r>
        <w:rPr>
          <w:rFonts w:hint="eastAsia" w:ascii="仿宋" w:hAnsi="仿宋" w:eastAsia="仿宋" w:cs="仿宋"/>
          <w:sz w:val="28"/>
          <w:szCs w:val="28"/>
        </w:rPr>
        <w:t>如下</w:t>
      </w:r>
      <w:r>
        <w:rPr>
          <w:rFonts w:hint="eastAsia" w:ascii="仿宋" w:hAnsi="仿宋" w:eastAsia="仿宋" w:cs="仿宋"/>
          <w:sz w:val="28"/>
          <w:szCs w:val="28"/>
          <w:lang w:eastAsia="zh-CN"/>
        </w:rPr>
        <w:t>：</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以免费开放与延时开放为重点，切实推进公共文化服务与文化惠民工</w:t>
      </w:r>
      <w:r>
        <w:rPr>
          <w:rFonts w:hint="eastAsia" w:ascii="仿宋" w:hAnsi="仿宋" w:eastAsia="仿宋" w:cs="仿宋"/>
          <w:sz w:val="28"/>
          <w:szCs w:val="28"/>
          <w:lang w:eastAsia="zh-CN"/>
        </w:rPr>
        <w:t>作。</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年，博物馆免费开放、延时开放工作不断取得新的成绩。博物馆全年接待观众</w:t>
      </w:r>
      <w:r>
        <w:rPr>
          <w:rFonts w:hint="eastAsia" w:ascii="仿宋" w:hAnsi="仿宋" w:eastAsia="仿宋" w:cs="仿宋"/>
          <w:sz w:val="28"/>
          <w:szCs w:val="28"/>
          <w:lang w:eastAsia="zh-CN"/>
        </w:rPr>
        <w:t>接近</w:t>
      </w:r>
      <w:r>
        <w:rPr>
          <w:rFonts w:hint="eastAsia" w:ascii="仿宋" w:hAnsi="仿宋" w:eastAsia="仿宋" w:cs="仿宋"/>
          <w:sz w:val="28"/>
          <w:szCs w:val="28"/>
          <w:lang w:val="en-US" w:eastAsia="zh-CN"/>
        </w:rPr>
        <w:t>3.6</w:t>
      </w:r>
      <w:r>
        <w:rPr>
          <w:rFonts w:hint="eastAsia" w:ascii="仿宋" w:hAnsi="仿宋" w:eastAsia="仿宋" w:cs="仿宋"/>
          <w:sz w:val="28"/>
          <w:szCs w:val="28"/>
        </w:rPr>
        <w:t>万人次；接待学生团队参观</w:t>
      </w:r>
      <w:r>
        <w:rPr>
          <w:rFonts w:hint="eastAsia" w:ascii="仿宋" w:hAnsi="仿宋" w:eastAsia="仿宋" w:cs="仿宋"/>
          <w:sz w:val="28"/>
          <w:szCs w:val="28"/>
          <w:lang w:val="en-US" w:eastAsia="zh-CN"/>
        </w:rPr>
        <w:t>30</w:t>
      </w:r>
      <w:r>
        <w:rPr>
          <w:rFonts w:hint="eastAsia" w:ascii="仿宋" w:hAnsi="仿宋" w:eastAsia="仿宋" w:cs="仿宋"/>
          <w:sz w:val="28"/>
          <w:szCs w:val="28"/>
        </w:rPr>
        <w:t>余批次；提供免费讲解；举办社教活动近</w:t>
      </w:r>
      <w:r>
        <w:rPr>
          <w:rFonts w:hint="eastAsia" w:ascii="仿宋" w:hAnsi="仿宋" w:eastAsia="仿宋" w:cs="仿宋"/>
          <w:sz w:val="28"/>
          <w:szCs w:val="28"/>
          <w:lang w:val="en-US" w:eastAsia="zh-CN"/>
        </w:rPr>
        <w:t>26</w:t>
      </w:r>
      <w:r>
        <w:rPr>
          <w:rFonts w:hint="eastAsia" w:ascii="仿宋" w:hAnsi="仿宋" w:eastAsia="仿宋" w:cs="仿宋"/>
          <w:sz w:val="28"/>
          <w:szCs w:val="28"/>
        </w:rPr>
        <w:t>场。        </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二、博物馆积极开展社区活动，开放互动专区。观众可以亲身体验手工印制年画，增加了参观的趣味性，丰富了观众的日常生活也加强了对年画这种民间传统艺术的宣传与推广。</w:t>
      </w:r>
      <w:r>
        <w:rPr>
          <w:rFonts w:hint="eastAsia" w:ascii="仿宋" w:hAnsi="仿宋" w:eastAsia="仿宋" w:cs="仿宋"/>
          <w:sz w:val="28"/>
          <w:szCs w:val="28"/>
        </w:rPr>
        <w:t>博物馆</w:t>
      </w:r>
      <w:r>
        <w:rPr>
          <w:rFonts w:hint="eastAsia" w:ascii="仿宋" w:hAnsi="仿宋" w:eastAsia="仿宋" w:cs="仿宋"/>
          <w:sz w:val="28"/>
          <w:szCs w:val="28"/>
          <w:lang w:eastAsia="zh-CN"/>
        </w:rPr>
        <w:t>较上一年</w:t>
      </w:r>
      <w:r>
        <w:rPr>
          <w:rFonts w:hint="eastAsia" w:ascii="仿宋" w:hAnsi="仿宋" w:eastAsia="仿宋" w:cs="仿宋"/>
          <w:sz w:val="28"/>
          <w:szCs w:val="28"/>
        </w:rPr>
        <w:t>迎来了观众人数</w:t>
      </w:r>
      <w:r>
        <w:rPr>
          <w:rFonts w:hint="eastAsia" w:ascii="仿宋" w:hAnsi="仿宋" w:eastAsia="仿宋" w:cs="仿宋"/>
          <w:sz w:val="28"/>
          <w:szCs w:val="28"/>
          <w:lang w:eastAsia="zh-CN"/>
        </w:rPr>
        <w:t>的</w:t>
      </w:r>
      <w:r>
        <w:rPr>
          <w:rFonts w:hint="eastAsia" w:ascii="仿宋" w:hAnsi="仿宋" w:eastAsia="仿宋" w:cs="仿宋"/>
          <w:sz w:val="28"/>
          <w:szCs w:val="28"/>
        </w:rPr>
        <w:t>激增</w:t>
      </w:r>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lang w:eastAsia="zh-CN"/>
        </w:rPr>
        <w:t>三、</w:t>
      </w:r>
      <w:r>
        <w:rPr>
          <w:rFonts w:hint="eastAsia" w:ascii="仿宋" w:hAnsi="仿宋" w:eastAsia="仿宋" w:cs="仿宋"/>
          <w:sz w:val="28"/>
          <w:szCs w:val="28"/>
        </w:rPr>
        <w:t>博物馆</w:t>
      </w:r>
      <w:r>
        <w:rPr>
          <w:rFonts w:hint="eastAsia" w:ascii="仿宋" w:hAnsi="仿宋" w:eastAsia="仿宋" w:cs="仿宋"/>
          <w:sz w:val="28"/>
          <w:szCs w:val="28"/>
          <w:lang w:eastAsia="zh-CN"/>
        </w:rPr>
        <w:t>发挥地处大学城的</w:t>
      </w:r>
      <w:r>
        <w:rPr>
          <w:rFonts w:hint="eastAsia" w:ascii="仿宋" w:hAnsi="仿宋" w:eastAsia="仿宋" w:cs="仿宋"/>
          <w:sz w:val="28"/>
          <w:szCs w:val="28"/>
        </w:rPr>
        <w:t>优势，</w:t>
      </w:r>
      <w:r>
        <w:rPr>
          <w:rFonts w:hint="eastAsia" w:ascii="仿宋" w:hAnsi="仿宋" w:eastAsia="仿宋" w:cs="仿宋"/>
          <w:sz w:val="28"/>
          <w:szCs w:val="28"/>
          <w:lang w:eastAsia="zh-CN"/>
        </w:rPr>
        <w:t>联动周边高校</w:t>
      </w:r>
      <w:r>
        <w:rPr>
          <w:rFonts w:hint="eastAsia" w:ascii="仿宋" w:hAnsi="仿宋" w:eastAsia="仿宋" w:cs="仿宋"/>
          <w:sz w:val="28"/>
          <w:szCs w:val="28"/>
        </w:rPr>
        <w:t>着力进行学术研究工作。</w:t>
      </w:r>
      <w:r>
        <w:rPr>
          <w:rFonts w:hint="eastAsia" w:ascii="仿宋" w:hAnsi="仿宋" w:eastAsia="仿宋" w:cs="仿宋"/>
          <w:sz w:val="28"/>
          <w:szCs w:val="28"/>
          <w:lang w:val="en-US" w:eastAsia="zh-CN"/>
        </w:rPr>
        <w:t>利用高校学科专业和人才优势，推出更多高水平的年画艺术研究和创作成果，</w:t>
      </w:r>
      <w:r>
        <w:rPr>
          <w:rFonts w:hint="eastAsia" w:ascii="仿宋" w:hAnsi="仿宋" w:eastAsia="仿宋" w:cs="仿宋"/>
          <w:sz w:val="28"/>
          <w:szCs w:val="28"/>
          <w:lang w:eastAsia="zh-CN"/>
        </w:rPr>
        <w:t>科研教育工作取得重大进展。</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eastAsia="zh-CN"/>
        </w:rPr>
        <w:t>（一）</w:t>
      </w:r>
      <w:r>
        <w:rPr>
          <w:rFonts w:hint="eastAsia" w:ascii="仿宋" w:hAnsi="仿宋" w:eastAsia="仿宋" w:cs="仿宋"/>
          <w:sz w:val="28"/>
          <w:szCs w:val="28"/>
          <w:lang w:val="en-US" w:eastAsia="zh-CN"/>
        </w:rPr>
        <w:t>高校巡展，发挥博物馆教育职能最大化，加强学术研究与交流。</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（二）树立课题意识，提升研究水平，编写专业学术书籍，发表一定数量学术论文，开展对外学术交流，举办专项学术研讨会。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四、进一步整合了馆藏资源，</w:t>
      </w:r>
      <w:r>
        <w:rPr>
          <w:rFonts w:hint="eastAsia" w:ascii="仿宋" w:hAnsi="仿宋" w:eastAsia="仿宋" w:cs="仿宋"/>
          <w:sz w:val="28"/>
          <w:szCs w:val="28"/>
        </w:rPr>
        <w:t>要以做好馆藏文物调查及数据库建设为重点，抓好业务基础工作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五、提升硬件服务，加强博物馆微信公众平台等宣传渠道的建设，同时也加强与其它媒体机构的合作。不断增强年画艺术的生命力和影响力，为弘扬中华民族优秀传统文化作出更大贡献。</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六、</w:t>
      </w:r>
      <w:r>
        <w:rPr>
          <w:rFonts w:hint="eastAsia" w:ascii="仿宋" w:hAnsi="仿宋" w:eastAsia="仿宋" w:cs="仿宋"/>
          <w:sz w:val="28"/>
          <w:szCs w:val="28"/>
        </w:rPr>
        <w:t>加强人员培训，鼓励采用业余学历教育、专业技术人员继续教育等多种形式，提高业务水平和专业水平。积极引进紧缺的专业技术人才，改变人才不足和结构性矛盾。</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七、</w:t>
      </w:r>
      <w:r>
        <w:rPr>
          <w:rFonts w:hint="eastAsia" w:ascii="仿宋" w:hAnsi="仿宋" w:eastAsia="仿宋" w:cs="仿宋"/>
          <w:sz w:val="28"/>
          <w:szCs w:val="28"/>
        </w:rPr>
        <w:t>树立文创品牌意识，推进文创产品研发推广。</w:t>
      </w:r>
      <w:r>
        <w:rPr>
          <w:rFonts w:hint="eastAsia" w:ascii="仿宋" w:hAnsi="仿宋" w:eastAsia="仿宋" w:cs="仿宋"/>
          <w:sz w:val="28"/>
          <w:szCs w:val="28"/>
          <w:lang w:eastAsia="zh-CN"/>
        </w:rPr>
        <w:t>与多家</w:t>
      </w:r>
      <w:r>
        <w:rPr>
          <w:rFonts w:hint="eastAsia" w:ascii="仿宋" w:hAnsi="仿宋" w:eastAsia="仿宋" w:cs="仿宋"/>
          <w:sz w:val="28"/>
          <w:szCs w:val="28"/>
        </w:rPr>
        <w:t>企业建立了合作关系，</w:t>
      </w:r>
      <w:r>
        <w:rPr>
          <w:rFonts w:hint="eastAsia" w:ascii="仿宋" w:hAnsi="仿宋" w:eastAsia="仿宋" w:cs="仿宋"/>
          <w:sz w:val="28"/>
          <w:szCs w:val="28"/>
          <w:lang w:eastAsia="zh-CN"/>
        </w:rPr>
        <w:t>以年画吉祥如意为主题设计制作了福筒、珐琅彩门神版画等</w:t>
      </w:r>
      <w:r>
        <w:rPr>
          <w:rFonts w:hint="eastAsia" w:ascii="仿宋" w:hAnsi="仿宋" w:eastAsia="仿宋" w:cs="仿宋"/>
          <w:sz w:val="28"/>
          <w:szCs w:val="28"/>
        </w:rPr>
        <w:t>文创产品</w:t>
      </w:r>
      <w:r>
        <w:rPr>
          <w:rFonts w:hint="eastAsia" w:ascii="仿宋" w:hAnsi="仿宋" w:eastAsia="仿宋" w:cs="仿宋"/>
          <w:sz w:val="28"/>
          <w:szCs w:val="28"/>
          <w:lang w:eastAsia="zh-CN"/>
        </w:rPr>
        <w:t>几十</w:t>
      </w:r>
      <w:r>
        <w:rPr>
          <w:rFonts w:hint="eastAsia" w:ascii="仿宋" w:hAnsi="仿宋" w:eastAsia="仿宋" w:cs="仿宋"/>
          <w:sz w:val="28"/>
          <w:szCs w:val="28"/>
        </w:rPr>
        <w:t>款，取得了良好的社会效益。</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eastAsia="zh-CN"/>
        </w:rPr>
        <w:t>八、</w:t>
      </w:r>
      <w:r>
        <w:rPr>
          <w:rFonts w:hint="eastAsia" w:ascii="仿宋" w:hAnsi="仿宋" w:eastAsia="仿宋" w:cs="仿宋"/>
          <w:sz w:val="28"/>
          <w:szCs w:val="28"/>
        </w:rPr>
        <w:t>安全防范体系不断完善，安防、消防管理水平不断提升</w:t>
      </w:r>
      <w:r>
        <w:rPr>
          <w:rFonts w:hint="eastAsia" w:ascii="仿宋" w:hAnsi="仿宋" w:eastAsia="仿宋" w:cs="仿宋"/>
          <w:sz w:val="28"/>
          <w:szCs w:val="28"/>
          <w:lang w:eastAsia="zh-CN"/>
        </w:rPr>
        <w:t>。</w:t>
      </w:r>
      <w:r>
        <w:rPr>
          <w:rFonts w:hint="eastAsia" w:ascii="仿宋" w:hAnsi="仿宋" w:eastAsia="仿宋" w:cs="仿宋"/>
          <w:sz w:val="28"/>
          <w:szCs w:val="28"/>
        </w:rPr>
        <w:t>201</w:t>
      </w:r>
      <w:r>
        <w:rPr>
          <w:rFonts w:hint="eastAsia" w:ascii="仿宋" w:hAnsi="仿宋" w:eastAsia="仿宋" w:cs="仿宋"/>
          <w:sz w:val="28"/>
          <w:szCs w:val="28"/>
          <w:lang w:val="en-US" w:eastAsia="zh-CN"/>
        </w:rPr>
        <w:t>8</w:t>
      </w:r>
      <w:r>
        <w:rPr>
          <w:rFonts w:hint="eastAsia" w:ascii="仿宋" w:hAnsi="仿宋" w:eastAsia="仿宋" w:cs="仿宋"/>
          <w:sz w:val="28"/>
          <w:szCs w:val="28"/>
        </w:rPr>
        <w:t>年，博物馆圆满完成了各项开放接待任务，未出现一起人员安全事故问题。各重点部位通过人防、技防、物防等措施，切实杜绝了文物被盗和火灾等事故的发生，为博物馆平稳运行创造了安全良好的工作环境。</w:t>
      </w:r>
      <w:r>
        <w:rPr>
          <w:rFonts w:hint="eastAsia" w:ascii="仿宋" w:hAnsi="仿宋" w:eastAsia="仿宋" w:cs="仿宋"/>
          <w:sz w:val="28"/>
          <w:szCs w:val="28"/>
          <w:lang w:val="en-US" w:eastAsia="zh-CN"/>
        </w:rPr>
        <w:t xml:space="preserve">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2019年工作计划：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一、</w:t>
      </w:r>
      <w:r>
        <w:rPr>
          <w:rFonts w:hint="eastAsia" w:ascii="仿宋" w:hAnsi="仿宋" w:eastAsia="仿宋" w:cs="仿宋"/>
          <w:sz w:val="28"/>
          <w:szCs w:val="28"/>
        </w:rPr>
        <w:t xml:space="preserve">全面加强组织与制度建设，为馆内各项工作的有序开展提供重要支撑。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二、</w:t>
      </w:r>
      <w:r>
        <w:rPr>
          <w:rFonts w:hint="eastAsia" w:ascii="仿宋" w:hAnsi="仿宋" w:eastAsia="仿宋" w:cs="仿宋"/>
          <w:sz w:val="28"/>
          <w:szCs w:val="28"/>
        </w:rPr>
        <w:t xml:space="preserve">以高水平陈列展览为中心，不断推动文物展示利用方式融合创新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三、</w:t>
      </w:r>
      <w:r>
        <w:rPr>
          <w:rFonts w:hint="eastAsia" w:ascii="仿宋" w:hAnsi="仿宋" w:eastAsia="仿宋" w:cs="仿宋"/>
          <w:sz w:val="28"/>
          <w:szCs w:val="28"/>
        </w:rPr>
        <w:t>以学术委员会为依托，科研水平稳步提升</w:t>
      </w:r>
      <w:r>
        <w:rPr>
          <w:rFonts w:hint="eastAsia" w:ascii="仿宋" w:hAnsi="仿宋" w:eastAsia="仿宋" w:cs="仿宋"/>
          <w:sz w:val="28"/>
          <w:szCs w:val="28"/>
          <w:lang w:eastAsia="zh-CN"/>
        </w:rPr>
        <w:t>。</w:t>
      </w:r>
      <w:r>
        <w:rPr>
          <w:rFonts w:hint="eastAsia" w:ascii="仿宋" w:hAnsi="仿宋" w:eastAsia="仿宋" w:cs="仿宋"/>
          <w:sz w:val="28"/>
          <w:szCs w:val="28"/>
        </w:rPr>
        <w:t>完成科研实验室、</w:t>
      </w:r>
      <w:r>
        <w:rPr>
          <w:rFonts w:hint="eastAsia" w:ascii="仿宋" w:hAnsi="仿宋" w:eastAsia="仿宋" w:cs="仿宋"/>
          <w:sz w:val="28"/>
          <w:szCs w:val="28"/>
          <w:lang w:eastAsia="zh-CN"/>
        </w:rPr>
        <w:t>年画雕刻、印制室等</w:t>
      </w:r>
      <w:r>
        <w:rPr>
          <w:rFonts w:hint="eastAsia" w:ascii="仿宋" w:hAnsi="仿宋" w:eastAsia="仿宋" w:cs="仿宋"/>
          <w:sz w:val="28"/>
          <w:szCs w:val="28"/>
        </w:rPr>
        <w:t xml:space="preserve">改造工程，并投入使用，大力推动文物修复、研究工作开展，扩大业内影响力。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四、</w:t>
      </w:r>
      <w:r>
        <w:rPr>
          <w:rFonts w:hint="eastAsia" w:ascii="仿宋" w:hAnsi="仿宋" w:eastAsia="仿宋" w:cs="仿宋"/>
          <w:sz w:val="28"/>
          <w:szCs w:val="28"/>
        </w:rPr>
        <w:t xml:space="preserve">加强藏品征集和管理，保护地方历史遗存  </w:t>
      </w:r>
    </w:p>
    <w:p>
      <w:pPr>
        <w:ind w:firstLine="560" w:firstLineChars="200"/>
        <w:rPr>
          <w:rFonts w:hint="eastAsia" w:ascii="仿宋" w:hAnsi="仿宋" w:eastAsia="仿宋" w:cs="仿宋"/>
          <w:sz w:val="28"/>
          <w:szCs w:val="28"/>
        </w:rPr>
      </w:pPr>
      <w:r>
        <w:rPr>
          <w:rFonts w:hint="eastAsia" w:ascii="仿宋" w:hAnsi="仿宋" w:eastAsia="仿宋" w:cs="仿宋"/>
          <w:sz w:val="28"/>
          <w:szCs w:val="28"/>
          <w:lang w:eastAsia="zh-CN"/>
        </w:rPr>
        <w:t>五、</w:t>
      </w:r>
      <w:r>
        <w:rPr>
          <w:rFonts w:hint="eastAsia" w:ascii="仿宋" w:hAnsi="仿宋" w:eastAsia="仿宋" w:cs="仿宋"/>
          <w:sz w:val="28"/>
          <w:szCs w:val="28"/>
        </w:rPr>
        <w:t>深入挖掘藏品内涵，不断提升文创产业发展水平               </w:t>
      </w:r>
    </w:p>
    <w:p>
      <w:pPr>
        <w:ind w:firstLine="560" w:firstLineChars="200"/>
        <w:rPr>
          <w:rFonts w:hint="eastAsia" w:ascii="仿宋" w:hAnsi="仿宋" w:eastAsia="仿宋" w:cs="仿宋"/>
          <w:sz w:val="28"/>
          <w:szCs w:val="28"/>
          <w:lang w:val="en-US" w:eastAsia="zh-CN"/>
        </w:rPr>
      </w:pPr>
      <w:bookmarkStart w:id="0" w:name="_GoBack"/>
      <w:bookmarkEnd w:id="0"/>
      <w:r>
        <w:rPr>
          <w:rFonts w:hint="eastAsia" w:ascii="仿宋" w:hAnsi="仿宋" w:eastAsia="仿宋" w:cs="仿宋"/>
          <w:sz w:val="28"/>
          <w:szCs w:val="28"/>
          <w:lang w:val="en-US" w:eastAsia="zh-CN"/>
        </w:rPr>
        <w:t>六、安全保卫工作扎实推进</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山东自生堂年画雕版博物馆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2019年1月10日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24483"/>
    <w:rsid w:val="014535EE"/>
    <w:rsid w:val="024F5FA7"/>
    <w:rsid w:val="04A00227"/>
    <w:rsid w:val="089133BA"/>
    <w:rsid w:val="166602A6"/>
    <w:rsid w:val="18C41303"/>
    <w:rsid w:val="1F3356FD"/>
    <w:rsid w:val="2109073B"/>
    <w:rsid w:val="21712EF0"/>
    <w:rsid w:val="23EB425C"/>
    <w:rsid w:val="24352A75"/>
    <w:rsid w:val="257F6434"/>
    <w:rsid w:val="27C84183"/>
    <w:rsid w:val="2877576E"/>
    <w:rsid w:val="2F7F6C1D"/>
    <w:rsid w:val="35C84522"/>
    <w:rsid w:val="3B54655A"/>
    <w:rsid w:val="3BC527CB"/>
    <w:rsid w:val="3DF252C4"/>
    <w:rsid w:val="401F2F89"/>
    <w:rsid w:val="45D43AB7"/>
    <w:rsid w:val="48AE4CD9"/>
    <w:rsid w:val="48C57495"/>
    <w:rsid w:val="4D7F665E"/>
    <w:rsid w:val="526763EB"/>
    <w:rsid w:val="53ED6CD2"/>
    <w:rsid w:val="571E09F4"/>
    <w:rsid w:val="58F266DA"/>
    <w:rsid w:val="5A1B4E57"/>
    <w:rsid w:val="5B8639C5"/>
    <w:rsid w:val="5C567944"/>
    <w:rsid w:val="5D0F6835"/>
    <w:rsid w:val="613B15E0"/>
    <w:rsid w:val="615B4942"/>
    <w:rsid w:val="62324483"/>
    <w:rsid w:val="64626EEF"/>
    <w:rsid w:val="65053DD2"/>
    <w:rsid w:val="6D27313F"/>
    <w:rsid w:val="712E4E34"/>
    <w:rsid w:val="72877D30"/>
    <w:rsid w:val="729A1DEE"/>
    <w:rsid w:val="731503A5"/>
    <w:rsid w:val="74DF63E6"/>
    <w:rsid w:val="7BD02E68"/>
    <w:rsid w:val="7BE75598"/>
    <w:rsid w:val="7CB503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2019-03-07T02:41:00Z</dcterms:created>
  <dc:creator>韩建国</dc:creator>
  <cp:lastModifiedBy>素笺淡墨</cp:lastModifiedBy>
  <cp:lastPrinted>2019-03-07T03:09:00Z</cp:lastPrinted>
  <dcterms:modified xsi:type="dcterms:W3CDTF">2020-07-24T09:57:14Z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